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50074" w14:textId="458A79AC" w:rsidR="0027072D" w:rsidRDefault="007F2945">
      <w:pPr>
        <w:pStyle w:val="BodyText"/>
        <w:rPr>
          <w:rFonts w:ascii="Times New Roman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2079214" wp14:editId="352BE466">
            <wp:simplePos x="0" y="0"/>
            <wp:positionH relativeFrom="page">
              <wp:posOffset>3578087</wp:posOffset>
            </wp:positionH>
            <wp:positionV relativeFrom="paragraph">
              <wp:posOffset>23854</wp:posOffset>
            </wp:positionV>
            <wp:extent cx="1043609" cy="736370"/>
            <wp:effectExtent l="0" t="0" r="4445" b="698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3009" cy="7430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F1A4E1" w14:textId="2D348A82" w:rsidR="0027072D" w:rsidRDefault="0027072D">
      <w:pPr>
        <w:pStyle w:val="BodyText"/>
        <w:rPr>
          <w:rFonts w:ascii="Times New Roman"/>
          <w:sz w:val="32"/>
        </w:rPr>
      </w:pPr>
    </w:p>
    <w:p w14:paraId="424F1146" w14:textId="73BAA1AF" w:rsidR="0027072D" w:rsidRDefault="00DF06D3">
      <w:pPr>
        <w:ind w:left="238"/>
        <w:rPr>
          <w:rFonts w:ascii="Old English Text MT"/>
          <w:sz w:val="24"/>
        </w:rPr>
      </w:pPr>
      <w:r>
        <w:rPr>
          <w:rFonts w:ascii="Old English Text MT"/>
          <w:sz w:val="24"/>
        </w:rPr>
        <w:t>Maplewood</w:t>
      </w:r>
      <w:r>
        <w:rPr>
          <w:rFonts w:ascii="Old English Text MT"/>
          <w:spacing w:val="-7"/>
          <w:sz w:val="24"/>
        </w:rPr>
        <w:t xml:space="preserve"> </w:t>
      </w:r>
      <w:r>
        <w:rPr>
          <w:rFonts w:ascii="Old English Text MT"/>
          <w:sz w:val="24"/>
        </w:rPr>
        <w:t>Cemetery</w:t>
      </w:r>
      <w:r>
        <w:rPr>
          <w:rFonts w:ascii="Old English Text MT"/>
          <w:spacing w:val="-4"/>
          <w:sz w:val="24"/>
        </w:rPr>
        <w:t xml:space="preserve"> </w:t>
      </w:r>
      <w:r>
        <w:rPr>
          <w:rFonts w:ascii="Old English Text MT"/>
          <w:sz w:val="24"/>
        </w:rPr>
        <w:t>Association</w:t>
      </w:r>
    </w:p>
    <w:p w14:paraId="059939B6" w14:textId="691C73CF" w:rsidR="0027072D" w:rsidRDefault="008F5F80">
      <w:pPr>
        <w:ind w:left="238"/>
        <w:rPr>
          <w:rFonts w:ascii="Times New Roman"/>
          <w:sz w:val="24"/>
        </w:rPr>
      </w:pPr>
      <w:r>
        <w:rPr>
          <w:rFonts w:ascii="Times New Roman"/>
          <w:sz w:val="24"/>
        </w:rPr>
        <w:t>24 Flinton Run</w:t>
      </w:r>
    </w:p>
    <w:p w14:paraId="2F2CE92E" w14:textId="10094D04" w:rsidR="008F5F80" w:rsidRDefault="008F5F80">
      <w:pPr>
        <w:ind w:left="238"/>
        <w:rPr>
          <w:rFonts w:ascii="Times New Roman"/>
          <w:sz w:val="24"/>
        </w:rPr>
      </w:pPr>
      <w:r>
        <w:rPr>
          <w:rFonts w:ascii="Times New Roman"/>
          <w:sz w:val="24"/>
        </w:rPr>
        <w:t>Churchville, NY 14428</w:t>
      </w:r>
    </w:p>
    <w:p w14:paraId="6247B0B0" w14:textId="15B10957" w:rsidR="0027072D" w:rsidRDefault="00DF06D3">
      <w:pPr>
        <w:spacing w:before="66"/>
        <w:ind w:left="2305" w:right="1131"/>
        <w:jc w:val="center"/>
        <w:rPr>
          <w:rFonts w:ascii="Old English Text MT"/>
          <w:sz w:val="24"/>
        </w:rPr>
      </w:pPr>
      <w:r>
        <w:rPr>
          <w:rFonts w:ascii="Old English Text MT"/>
          <w:sz w:val="24"/>
        </w:rPr>
        <w:t>Maplewood</w:t>
      </w:r>
      <w:r>
        <w:rPr>
          <w:rFonts w:ascii="Old English Text MT"/>
          <w:spacing w:val="-9"/>
          <w:sz w:val="24"/>
        </w:rPr>
        <w:t xml:space="preserve"> </w:t>
      </w:r>
      <w:r>
        <w:rPr>
          <w:rFonts w:ascii="Old English Text MT"/>
          <w:sz w:val="24"/>
        </w:rPr>
        <w:t>Cemetery</w:t>
      </w:r>
      <w:r>
        <w:rPr>
          <w:rFonts w:ascii="Old English Text MT"/>
          <w:spacing w:val="-6"/>
          <w:sz w:val="24"/>
        </w:rPr>
        <w:t xml:space="preserve"> </w:t>
      </w:r>
      <w:r>
        <w:rPr>
          <w:rFonts w:ascii="Old English Text MT"/>
          <w:sz w:val="24"/>
        </w:rPr>
        <w:t>Association</w:t>
      </w:r>
    </w:p>
    <w:p w14:paraId="73524B44" w14:textId="019ED628" w:rsidR="0027072D" w:rsidRDefault="00DF06D3">
      <w:pPr>
        <w:pStyle w:val="Heading1"/>
        <w:spacing w:before="1"/>
        <w:ind w:left="2305" w:right="1127"/>
        <w:jc w:val="center"/>
      </w:pPr>
      <w:r>
        <w:t>Quarterly</w:t>
      </w:r>
      <w:r>
        <w:rPr>
          <w:spacing w:val="-3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Meeting</w:t>
      </w:r>
    </w:p>
    <w:p w14:paraId="371E6F28" w14:textId="2819C150" w:rsidR="0027072D" w:rsidRDefault="00274222">
      <w:pPr>
        <w:pStyle w:val="BodyText"/>
        <w:ind w:left="2304" w:right="1131"/>
        <w:jc w:val="center"/>
      </w:pPr>
      <w:r>
        <w:t>June</w:t>
      </w:r>
      <w:r w:rsidR="00DF06D3">
        <w:rPr>
          <w:spacing w:val="-3"/>
        </w:rPr>
        <w:t xml:space="preserve"> </w:t>
      </w:r>
      <w:r>
        <w:rPr>
          <w:spacing w:val="-3"/>
        </w:rPr>
        <w:t>1</w:t>
      </w:r>
      <w:r w:rsidR="00DF06D3">
        <w:t>,</w:t>
      </w:r>
      <w:r w:rsidR="00DF06D3">
        <w:rPr>
          <w:spacing w:val="-1"/>
        </w:rPr>
        <w:t xml:space="preserve"> </w:t>
      </w:r>
      <w:r w:rsidR="00DF06D3">
        <w:t>202</w:t>
      </w:r>
      <w:r w:rsidR="008F5F80">
        <w:t>2</w:t>
      </w:r>
    </w:p>
    <w:p w14:paraId="4CB36EFE" w14:textId="3D2F4BC8" w:rsidR="0027072D" w:rsidRDefault="00DF06D3" w:rsidP="007F2945">
      <w:pPr>
        <w:pStyle w:val="BodyText"/>
        <w:ind w:right="110"/>
        <w:jc w:val="both"/>
      </w:pPr>
      <w:r>
        <w:t>President</w:t>
      </w:r>
      <w:r>
        <w:rPr>
          <w:spacing w:val="-3"/>
        </w:rPr>
        <w:t xml:space="preserve"> </w:t>
      </w:r>
      <w:r w:rsidR="008F5F80">
        <w:t>M</w:t>
      </w:r>
      <w:r w:rsidR="00274222">
        <w:t>argaret Hayes</w:t>
      </w:r>
      <w:r w:rsidR="00F52639">
        <w:t xml:space="preserve"> </w:t>
      </w:r>
      <w:r w:rsidR="00F52639">
        <w:rPr>
          <w:spacing w:val="-4"/>
        </w:rPr>
        <w:t xml:space="preserve">brought </w:t>
      </w:r>
      <w:r>
        <w:t>the</w:t>
      </w:r>
      <w:r>
        <w:rPr>
          <w:spacing w:val="-1"/>
        </w:rPr>
        <w:t xml:space="preserve"> </w:t>
      </w:r>
      <w:r>
        <w:t>Directors</w:t>
      </w:r>
      <w:r>
        <w:rPr>
          <w:spacing w:val="-2"/>
        </w:rPr>
        <w:t xml:space="preserve"> </w:t>
      </w:r>
      <w:r>
        <w:t>Quarterly</w:t>
      </w:r>
      <w:r w:rsidR="00EB66BC">
        <w:t xml:space="preserve"> meeting to order.</w:t>
      </w:r>
    </w:p>
    <w:p w14:paraId="1AB5F2FF" w14:textId="77777777" w:rsidR="0027072D" w:rsidRDefault="0027072D">
      <w:pPr>
        <w:pStyle w:val="BodyText"/>
        <w:spacing w:before="1"/>
      </w:pPr>
    </w:p>
    <w:p w14:paraId="5137E99E" w14:textId="085D8C1C" w:rsidR="0027072D" w:rsidRDefault="00DF06D3" w:rsidP="007F2945">
      <w:pPr>
        <w:pStyle w:val="BodyText"/>
        <w:spacing w:before="1"/>
        <w:ind w:right="353"/>
      </w:pPr>
      <w:r>
        <w:rPr>
          <w:b/>
        </w:rPr>
        <w:t xml:space="preserve">Secretary’s Report: </w:t>
      </w:r>
      <w:r>
        <w:t>Linda read the minutes of the</w:t>
      </w:r>
      <w:r>
        <w:rPr>
          <w:spacing w:val="1"/>
        </w:rPr>
        <w:t xml:space="preserve"> </w:t>
      </w:r>
      <w:r w:rsidR="00274222">
        <w:rPr>
          <w:spacing w:val="1"/>
        </w:rPr>
        <w:t>1</w:t>
      </w:r>
      <w:r w:rsidR="00274222" w:rsidRPr="00274222">
        <w:rPr>
          <w:spacing w:val="1"/>
          <w:vertAlign w:val="superscript"/>
        </w:rPr>
        <w:t>st</w:t>
      </w:r>
      <w:r w:rsidR="00274222">
        <w:rPr>
          <w:spacing w:val="1"/>
        </w:rPr>
        <w:t xml:space="preserve"> </w:t>
      </w:r>
      <w:r>
        <w:t xml:space="preserve">Quarterly </w:t>
      </w:r>
      <w:r w:rsidR="008F5F80">
        <w:t>report.</w:t>
      </w:r>
      <w:r>
        <w:rPr>
          <w:spacing w:val="5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motion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 w:rsidR="00EB66BC">
        <w:rPr>
          <w:spacing w:val="-2"/>
        </w:rPr>
        <w:t xml:space="preserve">approve was made </w:t>
      </w:r>
      <w:r>
        <w:t>by</w:t>
      </w:r>
      <w:r w:rsidR="00C62C4B">
        <w:rPr>
          <w:spacing w:val="2"/>
        </w:rPr>
        <w:t xml:space="preserve"> </w:t>
      </w:r>
      <w:r w:rsidR="00C62C4B">
        <w:t>George</w:t>
      </w:r>
      <w:r>
        <w:t>,</w:t>
      </w:r>
      <w:r>
        <w:rPr>
          <w:spacing w:val="-2"/>
        </w:rPr>
        <w:t xml:space="preserve"> </w:t>
      </w:r>
      <w:r>
        <w:t>seconded</w:t>
      </w:r>
      <w:r>
        <w:rPr>
          <w:spacing w:val="-2"/>
        </w:rPr>
        <w:t xml:space="preserve"> </w:t>
      </w:r>
      <w:r>
        <w:t xml:space="preserve">by </w:t>
      </w:r>
      <w:proofErr w:type="gramStart"/>
      <w:r w:rsidR="00C62C4B">
        <w:t>John</w:t>
      </w:r>
      <w:proofErr w:type="gramEnd"/>
      <w:r>
        <w:t xml:space="preserve"> and approved.</w:t>
      </w:r>
    </w:p>
    <w:p w14:paraId="51315FCE" w14:textId="1CE52F95" w:rsidR="007F2945" w:rsidRDefault="007F2945" w:rsidP="007F2945">
      <w:pPr>
        <w:ind w:right="113"/>
        <w:rPr>
          <w:b/>
          <w:sz w:val="20"/>
        </w:rPr>
      </w:pPr>
    </w:p>
    <w:p w14:paraId="5E35F03E" w14:textId="2744090C" w:rsidR="007F2945" w:rsidRDefault="00DF06D3" w:rsidP="007F2945">
      <w:pPr>
        <w:ind w:right="113"/>
        <w:rPr>
          <w:sz w:val="20"/>
        </w:rPr>
      </w:pPr>
      <w:r>
        <w:rPr>
          <w:b/>
          <w:sz w:val="20"/>
        </w:rPr>
        <w:t>Treasurer’s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Business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Report:</w:t>
      </w:r>
      <w:r>
        <w:rPr>
          <w:b/>
          <w:spacing w:val="51"/>
          <w:sz w:val="20"/>
        </w:rPr>
        <w:t xml:space="preserve"> </w:t>
      </w:r>
      <w:r w:rsidR="00F52639">
        <w:rPr>
          <w:sz w:val="20"/>
        </w:rPr>
        <w:t>Gary’s</w:t>
      </w:r>
      <w:r w:rsidR="00F52639">
        <w:rPr>
          <w:spacing w:val="-2"/>
          <w:sz w:val="20"/>
        </w:rPr>
        <w:t xml:space="preserve"> Business</w:t>
      </w:r>
      <w:r>
        <w:rPr>
          <w:spacing w:val="-2"/>
          <w:sz w:val="20"/>
        </w:rPr>
        <w:t xml:space="preserve"> </w:t>
      </w:r>
      <w:r>
        <w:rPr>
          <w:sz w:val="20"/>
        </w:rPr>
        <w:t>Report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53"/>
          <w:sz w:val="20"/>
        </w:rPr>
        <w:t xml:space="preserve"> </w:t>
      </w:r>
      <w:r w:rsidR="00274222">
        <w:rPr>
          <w:sz w:val="20"/>
        </w:rPr>
        <w:t>2nd</w:t>
      </w:r>
      <w:r>
        <w:rPr>
          <w:sz w:val="20"/>
        </w:rPr>
        <w:t xml:space="preserve"> Quarter 202</w:t>
      </w:r>
      <w:r w:rsidR="008F5F80">
        <w:rPr>
          <w:sz w:val="20"/>
        </w:rPr>
        <w:t>2</w:t>
      </w:r>
      <w:r>
        <w:rPr>
          <w:sz w:val="20"/>
        </w:rPr>
        <w:t xml:space="preserve">. A motion to accept was made by </w:t>
      </w:r>
      <w:r w:rsidR="00C62C4B">
        <w:rPr>
          <w:sz w:val="20"/>
        </w:rPr>
        <w:t xml:space="preserve">Mark </w:t>
      </w:r>
      <w:r>
        <w:rPr>
          <w:sz w:val="20"/>
        </w:rPr>
        <w:t>seconded by</w:t>
      </w:r>
      <w:r w:rsidR="00C62C4B">
        <w:rPr>
          <w:sz w:val="20"/>
        </w:rPr>
        <w:t xml:space="preserve"> Sue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approved.</w:t>
      </w:r>
    </w:p>
    <w:p w14:paraId="7EE65AFA" w14:textId="194A32C2" w:rsidR="00AA1397" w:rsidRDefault="00AA1397" w:rsidP="007F2945">
      <w:pPr>
        <w:ind w:right="113"/>
        <w:rPr>
          <w:sz w:val="20"/>
        </w:rPr>
      </w:pPr>
      <w:r>
        <w:rPr>
          <w:noProof/>
          <w:sz w:val="20"/>
        </w:rPr>
        <w:drawing>
          <wp:inline distT="0" distB="0" distL="0" distR="0" wp14:anchorId="4E89FBB7" wp14:editId="4F216055">
            <wp:extent cx="6494962" cy="3352800"/>
            <wp:effectExtent l="0" t="0" r="1270" b="0"/>
            <wp:docPr id="7" name="Picture 7" descr="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able&#10;&#10;Description automatically generated with medium confidenc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1925" cy="3366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5A7590" w14:textId="475514E3" w:rsidR="00997E32" w:rsidRDefault="00997E32" w:rsidP="007F2945">
      <w:pPr>
        <w:ind w:left="1276" w:right="113"/>
        <w:rPr>
          <w:sz w:val="20"/>
        </w:rPr>
      </w:pPr>
    </w:p>
    <w:p w14:paraId="2D575A65" w14:textId="720C8C62" w:rsidR="00997E32" w:rsidRDefault="007F2945" w:rsidP="00997E32">
      <w:pPr>
        <w:ind w:right="113"/>
        <w:rPr>
          <w:rFonts w:ascii="Times New Roman"/>
        </w:rPr>
      </w:pPr>
      <w:r w:rsidRPr="004F4823">
        <w:rPr>
          <w:b/>
          <w:bCs/>
          <w:sz w:val="20"/>
        </w:rPr>
        <w:t>Fi</w:t>
      </w:r>
      <w:r w:rsidR="00DF06D3" w:rsidRPr="004F4823">
        <w:rPr>
          <w:rFonts w:ascii="Times New Roman"/>
          <w:b/>
          <w:bCs/>
        </w:rPr>
        <w:t>nance</w:t>
      </w:r>
      <w:r w:rsidR="00DF06D3" w:rsidRPr="004F4823">
        <w:rPr>
          <w:rFonts w:ascii="Times New Roman"/>
          <w:b/>
          <w:bCs/>
          <w:spacing w:val="-2"/>
        </w:rPr>
        <w:t xml:space="preserve"> </w:t>
      </w:r>
      <w:r w:rsidR="00DF06D3" w:rsidRPr="004F4823">
        <w:rPr>
          <w:rFonts w:ascii="Times New Roman"/>
          <w:b/>
          <w:bCs/>
        </w:rPr>
        <w:t>Report:</w:t>
      </w:r>
      <w:r w:rsidR="00997E32">
        <w:rPr>
          <w:rFonts w:ascii="Times New Roman"/>
        </w:rPr>
        <w:t xml:space="preserve"> George reported we </w:t>
      </w:r>
      <w:r w:rsidR="00DF06D3">
        <w:rPr>
          <w:rFonts w:ascii="Times New Roman"/>
        </w:rPr>
        <w:t xml:space="preserve">had a negative </w:t>
      </w:r>
      <w:proofErr w:type="gramStart"/>
      <w:r w:rsidR="00DF06D3">
        <w:rPr>
          <w:rFonts w:ascii="Times New Roman"/>
        </w:rPr>
        <w:t>return</w:t>
      </w:r>
      <w:proofErr w:type="gramEnd"/>
      <w:r w:rsidR="004F4823">
        <w:rPr>
          <w:rFonts w:ascii="Times New Roman"/>
        </w:rPr>
        <w:t xml:space="preserve"> but it </w:t>
      </w:r>
      <w:r w:rsidR="00EA627C">
        <w:rPr>
          <w:rFonts w:ascii="Times New Roman"/>
        </w:rPr>
        <w:t>was</w:t>
      </w:r>
      <w:r w:rsidR="004F4823">
        <w:rPr>
          <w:rFonts w:ascii="Times New Roman"/>
        </w:rPr>
        <w:t xml:space="preserve"> not </w:t>
      </w:r>
      <w:r w:rsidR="00EA627C">
        <w:rPr>
          <w:rFonts w:ascii="Times New Roman"/>
        </w:rPr>
        <w:t>as</w:t>
      </w:r>
      <w:r w:rsidR="004F4823">
        <w:rPr>
          <w:rFonts w:ascii="Times New Roman"/>
        </w:rPr>
        <w:t xml:space="preserve"> bad compared </w:t>
      </w:r>
      <w:r w:rsidR="00EA627C">
        <w:rPr>
          <w:rFonts w:ascii="Times New Roman"/>
        </w:rPr>
        <w:t xml:space="preserve">to </w:t>
      </w:r>
      <w:r w:rsidR="004F4823">
        <w:rPr>
          <w:rFonts w:ascii="Times New Roman"/>
        </w:rPr>
        <w:t>the S &amp; P 500.</w:t>
      </w:r>
    </w:p>
    <w:p w14:paraId="17A15D5B" w14:textId="77777777" w:rsidR="004F4823" w:rsidRDefault="004F4823" w:rsidP="00997E32">
      <w:pPr>
        <w:ind w:right="113"/>
        <w:rPr>
          <w:sz w:val="20"/>
          <w:szCs w:val="20"/>
        </w:rPr>
      </w:pPr>
    </w:p>
    <w:p w14:paraId="3FB6846E" w14:textId="0D5FC571" w:rsidR="00691322" w:rsidRDefault="00DA787B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328BA789" wp14:editId="54D9CD97">
            <wp:extent cx="6105525" cy="2675929"/>
            <wp:effectExtent l="0" t="0" r="0" b="0"/>
            <wp:docPr id="3" name="Picture 3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able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0900" cy="2691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0B7BF8" w14:textId="669FAD29" w:rsidR="00C62C4B" w:rsidRDefault="00C62C4B">
      <w:pPr>
        <w:rPr>
          <w:sz w:val="20"/>
          <w:szCs w:val="20"/>
        </w:rPr>
      </w:pPr>
    </w:p>
    <w:p w14:paraId="5E0E32A1" w14:textId="77777777" w:rsidR="00C62C4B" w:rsidRDefault="00C62C4B">
      <w:pPr>
        <w:rPr>
          <w:b/>
          <w:sz w:val="20"/>
        </w:rPr>
      </w:pPr>
      <w:r>
        <w:rPr>
          <w:b/>
          <w:sz w:val="20"/>
        </w:rPr>
        <w:br w:type="page"/>
      </w:r>
    </w:p>
    <w:p w14:paraId="5CFAE1A3" w14:textId="0BBF9CD5" w:rsidR="00DF06D3" w:rsidRDefault="00DF06D3" w:rsidP="006D02AC">
      <w:pPr>
        <w:rPr>
          <w:bCs/>
          <w:sz w:val="20"/>
        </w:rPr>
      </w:pPr>
      <w:r>
        <w:rPr>
          <w:b/>
          <w:sz w:val="20"/>
        </w:rPr>
        <w:lastRenderedPageBreak/>
        <w:t xml:space="preserve">Sunshine Committee:  </w:t>
      </w:r>
      <w:r w:rsidR="00777394">
        <w:rPr>
          <w:bCs/>
          <w:sz w:val="20"/>
        </w:rPr>
        <w:t xml:space="preserve">Phyllis </w:t>
      </w:r>
      <w:r w:rsidR="00FC1703">
        <w:rPr>
          <w:bCs/>
          <w:sz w:val="20"/>
        </w:rPr>
        <w:t>fell,</w:t>
      </w:r>
      <w:r w:rsidR="001C545C">
        <w:rPr>
          <w:bCs/>
          <w:sz w:val="20"/>
        </w:rPr>
        <w:t xml:space="preserve"> </w:t>
      </w:r>
      <w:r w:rsidR="00777394">
        <w:rPr>
          <w:bCs/>
          <w:sz w:val="20"/>
        </w:rPr>
        <w:t>and Carol will send her a card.  Larry Rath is not doing well and will send a card to him.</w:t>
      </w:r>
    </w:p>
    <w:p w14:paraId="1AA842D3" w14:textId="77777777" w:rsidR="00DF06D3" w:rsidRDefault="00DF06D3">
      <w:pPr>
        <w:ind w:left="111"/>
        <w:rPr>
          <w:b/>
          <w:sz w:val="20"/>
        </w:rPr>
      </w:pPr>
    </w:p>
    <w:p w14:paraId="0B33A2D8" w14:textId="42B0EC80" w:rsidR="0027072D" w:rsidRPr="00777394" w:rsidRDefault="00DF06D3" w:rsidP="00BA12DC">
      <w:pPr>
        <w:rPr>
          <w:bCs/>
          <w:sz w:val="20"/>
        </w:rPr>
      </w:pPr>
      <w:r>
        <w:rPr>
          <w:b/>
          <w:sz w:val="20"/>
        </w:rPr>
        <w:t>Superintendent’s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Report:</w:t>
      </w:r>
      <w:r w:rsidR="00777394">
        <w:rPr>
          <w:b/>
          <w:spacing w:val="49"/>
          <w:sz w:val="20"/>
        </w:rPr>
        <w:t xml:space="preserve"> </w:t>
      </w:r>
      <w:r w:rsidR="00777394">
        <w:rPr>
          <w:bCs/>
          <w:sz w:val="20"/>
        </w:rPr>
        <w:t>Mark wanted to thank the Legion for putting out all the Flag</w:t>
      </w:r>
      <w:r w:rsidR="00EA627C">
        <w:rPr>
          <w:bCs/>
          <w:sz w:val="20"/>
        </w:rPr>
        <w:t>s</w:t>
      </w:r>
      <w:r w:rsidR="00777394">
        <w:rPr>
          <w:bCs/>
          <w:sz w:val="20"/>
        </w:rPr>
        <w:t xml:space="preserve">.  He had received several compliments.  </w:t>
      </w:r>
      <w:r w:rsidR="001C545C">
        <w:rPr>
          <w:bCs/>
          <w:sz w:val="20"/>
        </w:rPr>
        <w:t>Margaret will pass this along.  If a VET Flag and holder is put out, please let Gary or Linda know since they are tracked in the database.</w:t>
      </w:r>
      <w:r w:rsidR="00CE405F">
        <w:rPr>
          <w:bCs/>
          <w:sz w:val="20"/>
        </w:rPr>
        <w:t xml:space="preserve">  </w:t>
      </w:r>
      <w:r w:rsidR="001C545C">
        <w:rPr>
          <w:bCs/>
          <w:sz w:val="20"/>
        </w:rPr>
        <w:t>The Tractor has helped grave toppings.</w:t>
      </w:r>
    </w:p>
    <w:p w14:paraId="56FAFD40" w14:textId="77777777" w:rsidR="0027072D" w:rsidRDefault="0027072D">
      <w:pPr>
        <w:pStyle w:val="BodyText"/>
        <w:spacing w:before="1"/>
      </w:pPr>
    </w:p>
    <w:p w14:paraId="1B2F1360" w14:textId="77777777" w:rsidR="001A4174" w:rsidRDefault="00DF06D3" w:rsidP="00D76244">
      <w:pPr>
        <w:rPr>
          <w:b/>
          <w:spacing w:val="53"/>
          <w:sz w:val="20"/>
        </w:rPr>
      </w:pPr>
      <w:r>
        <w:rPr>
          <w:b/>
          <w:sz w:val="20"/>
        </w:rPr>
        <w:t>Grounds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Report:</w:t>
      </w:r>
      <w:r>
        <w:rPr>
          <w:b/>
          <w:spacing w:val="53"/>
          <w:sz w:val="20"/>
        </w:rPr>
        <w:t xml:space="preserve"> </w:t>
      </w:r>
    </w:p>
    <w:p w14:paraId="56696666" w14:textId="37F0C266" w:rsidR="001A4174" w:rsidRPr="00233374" w:rsidRDefault="00BA12DC" w:rsidP="00D76244">
      <w:pPr>
        <w:rPr>
          <w:sz w:val="20"/>
        </w:rPr>
      </w:pPr>
      <w:r>
        <w:rPr>
          <w:bCs/>
          <w:sz w:val="20"/>
        </w:rPr>
        <w:t xml:space="preserve">Purchased 8 yds if topsoil to top graves.  Karen </w:t>
      </w:r>
      <w:proofErr w:type="spellStart"/>
      <w:r>
        <w:rPr>
          <w:bCs/>
          <w:sz w:val="20"/>
        </w:rPr>
        <w:t>Lang</w:t>
      </w:r>
      <w:r w:rsidR="00FC1703">
        <w:rPr>
          <w:bCs/>
          <w:sz w:val="20"/>
        </w:rPr>
        <w:t>enhofer</w:t>
      </w:r>
      <w:proofErr w:type="spellEnd"/>
      <w:r>
        <w:rPr>
          <w:bCs/>
          <w:sz w:val="20"/>
        </w:rPr>
        <w:t xml:space="preserve"> puts out flowers on several graves and the ones in section D were</w:t>
      </w:r>
      <w:r w:rsidR="00D76244">
        <w:rPr>
          <w:bCs/>
          <w:sz w:val="20"/>
        </w:rPr>
        <w:t xml:space="preserve"> </w:t>
      </w:r>
      <w:r>
        <w:rPr>
          <w:bCs/>
          <w:sz w:val="20"/>
        </w:rPr>
        <w:t xml:space="preserve">mowed </w:t>
      </w:r>
      <w:r w:rsidR="00FC1703">
        <w:rPr>
          <w:bCs/>
          <w:sz w:val="20"/>
        </w:rPr>
        <w:t>over</w:t>
      </w:r>
      <w:r>
        <w:rPr>
          <w:bCs/>
          <w:sz w:val="20"/>
        </w:rPr>
        <w:t xml:space="preserve">.  Gary </w:t>
      </w:r>
      <w:r w:rsidR="00D76244">
        <w:rPr>
          <w:bCs/>
          <w:sz w:val="20"/>
        </w:rPr>
        <w:t>has spoken</w:t>
      </w:r>
      <w:r>
        <w:rPr>
          <w:bCs/>
          <w:sz w:val="20"/>
        </w:rPr>
        <w:t xml:space="preserve"> to Chris Schafer</w:t>
      </w:r>
      <w:r w:rsidR="00D76244">
        <w:rPr>
          <w:bCs/>
          <w:sz w:val="20"/>
        </w:rPr>
        <w:t>.  Improvements will occur next week to Middle Road</w:t>
      </w:r>
      <w:r w:rsidR="00EA627C">
        <w:rPr>
          <w:bCs/>
          <w:sz w:val="20"/>
        </w:rPr>
        <w:t>.</w:t>
      </w:r>
      <w:r w:rsidR="00F83630">
        <w:rPr>
          <w:bCs/>
          <w:sz w:val="20"/>
        </w:rPr>
        <w:t xml:space="preserve"> </w:t>
      </w:r>
    </w:p>
    <w:p w14:paraId="5E8CF4DF" w14:textId="14A505BF" w:rsidR="0027072D" w:rsidRDefault="00DF06D3" w:rsidP="00D76244">
      <w:pPr>
        <w:spacing w:before="214"/>
        <w:rPr>
          <w:sz w:val="20"/>
        </w:rPr>
      </w:pPr>
      <w:r>
        <w:rPr>
          <w:b/>
          <w:sz w:val="20"/>
        </w:rPr>
        <w:t>Website:</w:t>
      </w:r>
      <w:r>
        <w:rPr>
          <w:b/>
          <w:spacing w:val="54"/>
          <w:sz w:val="20"/>
        </w:rPr>
        <w:t xml:space="preserve"> </w:t>
      </w:r>
      <w:r w:rsidR="006D02AC">
        <w:rPr>
          <w:spacing w:val="-2"/>
          <w:sz w:val="20"/>
        </w:rPr>
        <w:t>Website is fully operational and heavily used.</w:t>
      </w:r>
    </w:p>
    <w:p w14:paraId="609AEBFF" w14:textId="77777777" w:rsidR="0027072D" w:rsidRDefault="0027072D">
      <w:pPr>
        <w:pStyle w:val="BodyText"/>
        <w:spacing w:before="10"/>
        <w:rPr>
          <w:sz w:val="19"/>
        </w:rPr>
      </w:pPr>
    </w:p>
    <w:p w14:paraId="325C7F70" w14:textId="4018F558" w:rsidR="0027072D" w:rsidRDefault="00DF06D3" w:rsidP="00D76244">
      <w:pPr>
        <w:rPr>
          <w:sz w:val="20"/>
        </w:rPr>
      </w:pPr>
      <w:r>
        <w:rPr>
          <w:b/>
          <w:sz w:val="20"/>
        </w:rPr>
        <w:t>Database:</w:t>
      </w:r>
      <w:r>
        <w:rPr>
          <w:b/>
          <w:spacing w:val="52"/>
          <w:sz w:val="20"/>
        </w:rPr>
        <w:t xml:space="preserve"> </w:t>
      </w:r>
      <w:r w:rsidR="006D02AC">
        <w:rPr>
          <w:sz w:val="20"/>
        </w:rPr>
        <w:t>Database is also fully operational and new backup procedures are in place</w:t>
      </w:r>
      <w:r w:rsidR="00245B1C">
        <w:rPr>
          <w:sz w:val="20"/>
        </w:rPr>
        <w:t>.</w:t>
      </w:r>
    </w:p>
    <w:p w14:paraId="2191B173" w14:textId="77777777" w:rsidR="0027072D" w:rsidRDefault="0027072D">
      <w:pPr>
        <w:pStyle w:val="BodyText"/>
        <w:spacing w:before="1"/>
      </w:pPr>
    </w:p>
    <w:p w14:paraId="6D51405F" w14:textId="77777777" w:rsidR="0027072D" w:rsidRDefault="00DF06D3" w:rsidP="00D76244">
      <w:pPr>
        <w:pStyle w:val="Heading1"/>
        <w:ind w:left="0"/>
      </w:pPr>
      <w:r>
        <w:t>Old</w:t>
      </w:r>
      <w:r>
        <w:rPr>
          <w:spacing w:val="-2"/>
        </w:rPr>
        <w:t xml:space="preserve"> </w:t>
      </w:r>
      <w:r>
        <w:t>Business:</w:t>
      </w:r>
    </w:p>
    <w:p w14:paraId="611F742C" w14:textId="369AB500" w:rsidR="0027072D" w:rsidRDefault="00245B1C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before="5" w:line="235" w:lineRule="auto"/>
        <w:ind w:right="183"/>
        <w:rPr>
          <w:sz w:val="20"/>
        </w:rPr>
      </w:pPr>
      <w:r>
        <w:rPr>
          <w:sz w:val="20"/>
        </w:rPr>
        <w:t xml:space="preserve">Nothing has been done to replace the old green </w:t>
      </w:r>
      <w:r w:rsidR="00F52639">
        <w:rPr>
          <w:sz w:val="20"/>
        </w:rPr>
        <w:t>signs.</w:t>
      </w:r>
    </w:p>
    <w:p w14:paraId="681E875B" w14:textId="0212B88E" w:rsidR="006D02AC" w:rsidRDefault="006D02AC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before="5" w:line="235" w:lineRule="auto"/>
        <w:ind w:right="183"/>
        <w:rPr>
          <w:sz w:val="20"/>
        </w:rPr>
      </w:pPr>
      <w:r>
        <w:rPr>
          <w:sz w:val="20"/>
        </w:rPr>
        <w:t xml:space="preserve">Gary has changed our gardening maintenance </w:t>
      </w:r>
      <w:r w:rsidRPr="008C04BA">
        <w:rPr>
          <w:sz w:val="20"/>
        </w:rPr>
        <w:t>Spring Cleanup</w:t>
      </w:r>
      <w:r>
        <w:rPr>
          <w:sz w:val="20"/>
        </w:rPr>
        <w:t xml:space="preserve"> scope with Chris Shafer</w:t>
      </w:r>
    </w:p>
    <w:p w14:paraId="6B421BAC" w14:textId="79863011" w:rsidR="006D02AC" w:rsidRDefault="006D02AC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before="5" w:line="235" w:lineRule="auto"/>
        <w:ind w:right="183"/>
        <w:rPr>
          <w:sz w:val="20"/>
        </w:rPr>
      </w:pPr>
      <w:r>
        <w:rPr>
          <w:sz w:val="20"/>
        </w:rPr>
        <w:t>New contract with Cardinal Landscaping for shed berm, memorial garden</w:t>
      </w:r>
      <w:r w:rsidR="00EA627C">
        <w:rPr>
          <w:sz w:val="20"/>
        </w:rPr>
        <w:t>,</w:t>
      </w:r>
      <w:r>
        <w:rPr>
          <w:sz w:val="20"/>
        </w:rPr>
        <w:t xml:space="preserve"> front </w:t>
      </w:r>
      <w:r w:rsidR="00FC1703">
        <w:rPr>
          <w:sz w:val="20"/>
        </w:rPr>
        <w:t>garden,</w:t>
      </w:r>
      <w:r>
        <w:rPr>
          <w:sz w:val="20"/>
        </w:rPr>
        <w:t xml:space="preserve"> and East hill garden </w:t>
      </w:r>
      <w:r w:rsidR="00A64775">
        <w:rPr>
          <w:sz w:val="20"/>
        </w:rPr>
        <w:t>are</w:t>
      </w:r>
      <w:r>
        <w:rPr>
          <w:sz w:val="20"/>
        </w:rPr>
        <w:t xml:space="preserve"> active.</w:t>
      </w:r>
    </w:p>
    <w:p w14:paraId="78AADAE0" w14:textId="3CC731C7" w:rsidR="006D02AC" w:rsidRPr="006D02AC" w:rsidRDefault="006D02AC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before="5" w:line="235" w:lineRule="auto"/>
        <w:ind w:right="183"/>
        <w:rPr>
          <w:sz w:val="20"/>
        </w:rPr>
      </w:pPr>
      <w:r>
        <w:rPr>
          <w:sz w:val="20"/>
        </w:rPr>
        <w:t>Walkthrough was held on April 23</w:t>
      </w:r>
      <w:r w:rsidR="000B0EB0" w:rsidRPr="00806E3F">
        <w:rPr>
          <w:sz w:val="20"/>
          <w:vertAlign w:val="superscript"/>
        </w:rPr>
        <w:t>rd</w:t>
      </w:r>
      <w:r w:rsidR="000B0EB0" w:rsidRPr="00F83630">
        <w:rPr>
          <w:bCs/>
          <w:sz w:val="20"/>
        </w:rPr>
        <w:t>.</w:t>
      </w:r>
      <w:r w:rsidR="000B0EB0">
        <w:rPr>
          <w:bCs/>
          <w:sz w:val="20"/>
        </w:rPr>
        <w:t xml:space="preserve">  We</w:t>
      </w:r>
      <w:r w:rsidR="00F83630">
        <w:rPr>
          <w:bCs/>
          <w:sz w:val="20"/>
        </w:rPr>
        <w:t xml:space="preserve"> need a report of the foundations that need repair</w:t>
      </w:r>
      <w:r w:rsidR="00EA627C">
        <w:rPr>
          <w:bCs/>
          <w:sz w:val="20"/>
        </w:rPr>
        <w:t>s</w:t>
      </w:r>
      <w:r w:rsidR="00F83630">
        <w:rPr>
          <w:bCs/>
          <w:sz w:val="20"/>
        </w:rPr>
        <w:t xml:space="preserve"> in the A &amp; B sections that were found during the walkthrough.  Gary will have Kurt take care of them.  </w:t>
      </w:r>
    </w:p>
    <w:p w14:paraId="70BB590E" w14:textId="47D19589" w:rsidR="006D02AC" w:rsidRDefault="006D02AC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before="5" w:line="235" w:lineRule="auto"/>
        <w:ind w:right="183"/>
        <w:rPr>
          <w:sz w:val="20"/>
        </w:rPr>
      </w:pPr>
      <w:r>
        <w:rPr>
          <w:sz w:val="20"/>
        </w:rPr>
        <w:t>The Waste Management contract was reviewed and revised.</w:t>
      </w:r>
      <w:r w:rsidR="00F83630">
        <w:rPr>
          <w:sz w:val="20"/>
        </w:rPr>
        <w:t xml:space="preserve">  Carol was able to get our bill lowered.</w:t>
      </w:r>
    </w:p>
    <w:p w14:paraId="01BE4917" w14:textId="77777777" w:rsidR="006D02AC" w:rsidRDefault="006D02AC" w:rsidP="006D02AC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before="1" w:line="244" w:lineRule="exact"/>
        <w:rPr>
          <w:sz w:val="20"/>
        </w:rPr>
      </w:pPr>
      <w:r>
        <w:rPr>
          <w:sz w:val="20"/>
        </w:rPr>
        <w:t>Mark would like to revisit the pay we have for various positions like treasurer. Establish a transition plan.</w:t>
      </w:r>
    </w:p>
    <w:p w14:paraId="7C069852" w14:textId="77777777" w:rsidR="006D02AC" w:rsidRDefault="006D02AC" w:rsidP="006D02AC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before="1" w:line="244" w:lineRule="exact"/>
        <w:rPr>
          <w:sz w:val="20"/>
        </w:rPr>
      </w:pPr>
      <w:r>
        <w:rPr>
          <w:sz w:val="20"/>
        </w:rPr>
        <w:t>John recommends payment for the treasurer’s position.</w:t>
      </w:r>
    </w:p>
    <w:p w14:paraId="2E1059A9" w14:textId="77777777" w:rsidR="006D02AC" w:rsidRDefault="006D02AC" w:rsidP="006D02AC">
      <w:pPr>
        <w:pStyle w:val="ListParagraph"/>
        <w:tabs>
          <w:tab w:val="left" w:pos="831"/>
          <w:tab w:val="left" w:pos="832"/>
        </w:tabs>
        <w:spacing w:before="5" w:line="235" w:lineRule="auto"/>
        <w:ind w:right="183" w:firstLine="0"/>
        <w:rPr>
          <w:sz w:val="20"/>
        </w:rPr>
      </w:pPr>
    </w:p>
    <w:p w14:paraId="0EB898F9" w14:textId="77777777" w:rsidR="0027072D" w:rsidRDefault="0027072D">
      <w:pPr>
        <w:pStyle w:val="BodyText"/>
        <w:spacing w:before="3"/>
      </w:pPr>
    </w:p>
    <w:p w14:paraId="5AD14BE4" w14:textId="77777777" w:rsidR="0027072D" w:rsidRDefault="00DF06D3">
      <w:pPr>
        <w:pStyle w:val="Heading1"/>
      </w:pPr>
      <w:r>
        <w:t>New</w:t>
      </w:r>
      <w:r>
        <w:rPr>
          <w:spacing w:val="-3"/>
        </w:rPr>
        <w:t xml:space="preserve"> </w:t>
      </w:r>
      <w:r>
        <w:t>Business:</w:t>
      </w:r>
    </w:p>
    <w:p w14:paraId="2149276A" w14:textId="50000111" w:rsidR="00DA787B" w:rsidRPr="00CE405F" w:rsidRDefault="00DA787B" w:rsidP="00DF0783">
      <w:pPr>
        <w:pStyle w:val="ListParagraph"/>
        <w:numPr>
          <w:ilvl w:val="0"/>
          <w:numId w:val="3"/>
        </w:numPr>
        <w:rPr>
          <w:sz w:val="20"/>
        </w:rPr>
      </w:pPr>
      <w:r w:rsidRPr="00CE405F">
        <w:rPr>
          <w:sz w:val="20"/>
        </w:rPr>
        <w:t xml:space="preserve">GVCS price increases </w:t>
      </w:r>
      <w:r w:rsidR="00CE405F" w:rsidRPr="00CE405F">
        <w:rPr>
          <w:sz w:val="20"/>
        </w:rPr>
        <w:t xml:space="preserve">and </w:t>
      </w:r>
      <w:r w:rsidRPr="00CE405F">
        <w:rPr>
          <w:sz w:val="20"/>
        </w:rPr>
        <w:t>Shafer price increase</w:t>
      </w:r>
      <w:r w:rsidR="00CE405F">
        <w:rPr>
          <w:sz w:val="20"/>
        </w:rPr>
        <w:t>d.</w:t>
      </w:r>
    </w:p>
    <w:p w14:paraId="78A09CE3" w14:textId="675BFB0F" w:rsidR="00CE405F" w:rsidRPr="00CE405F" w:rsidRDefault="00DA787B" w:rsidP="0057018B">
      <w:pPr>
        <w:pStyle w:val="ListParagraph"/>
        <w:numPr>
          <w:ilvl w:val="0"/>
          <w:numId w:val="3"/>
        </w:numPr>
        <w:spacing w:before="1" w:line="244" w:lineRule="exact"/>
        <w:rPr>
          <w:sz w:val="20"/>
        </w:rPr>
      </w:pPr>
      <w:r w:rsidRPr="00CE405F">
        <w:rPr>
          <w:sz w:val="20"/>
        </w:rPr>
        <w:t xml:space="preserve">Cemetery Rates </w:t>
      </w:r>
      <w:r w:rsidR="00EA627C">
        <w:rPr>
          <w:sz w:val="20"/>
        </w:rPr>
        <w:t xml:space="preserve">were </w:t>
      </w:r>
      <w:r w:rsidRPr="00CE405F">
        <w:rPr>
          <w:sz w:val="20"/>
        </w:rPr>
        <w:t>review</w:t>
      </w:r>
      <w:r w:rsidR="00EA627C">
        <w:rPr>
          <w:sz w:val="20"/>
        </w:rPr>
        <w:t>ed.  L</w:t>
      </w:r>
      <w:r w:rsidR="005D256F" w:rsidRPr="00CE405F">
        <w:rPr>
          <w:sz w:val="20"/>
        </w:rPr>
        <w:t>ast grave price increase was January 2012.</w:t>
      </w:r>
      <w:r w:rsidR="00CE405F" w:rsidRPr="00CE405F">
        <w:rPr>
          <w:sz w:val="20"/>
        </w:rPr>
        <w:t xml:space="preserve"> We have reviewed our rate</w:t>
      </w:r>
      <w:r w:rsidR="00CE405F">
        <w:rPr>
          <w:sz w:val="20"/>
        </w:rPr>
        <w:t>s</w:t>
      </w:r>
      <w:r w:rsidR="00CE405F" w:rsidRPr="00CE405F">
        <w:rPr>
          <w:sz w:val="20"/>
        </w:rPr>
        <w:t xml:space="preserve"> for competitiveness, based on 2021 data.  Rate increases were discussed and a motion by Gary, seconded by George and were approved.  They will go into effect July 1</w:t>
      </w:r>
      <w:r w:rsidR="00CE405F" w:rsidRPr="00CE405F">
        <w:rPr>
          <w:sz w:val="20"/>
          <w:vertAlign w:val="superscript"/>
        </w:rPr>
        <w:t>st</w:t>
      </w:r>
      <w:r w:rsidR="00FC1703">
        <w:rPr>
          <w:sz w:val="20"/>
        </w:rPr>
        <w:t>, if approved by NYS. The proposed price list is attached.</w:t>
      </w:r>
    </w:p>
    <w:p w14:paraId="783B63A7" w14:textId="22EAD358" w:rsidR="00DA787B" w:rsidRPr="00541B74" w:rsidRDefault="00CE405F" w:rsidP="00541B74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before="5" w:line="235" w:lineRule="auto"/>
        <w:ind w:right="183"/>
        <w:rPr>
          <w:sz w:val="20"/>
        </w:rPr>
      </w:pPr>
      <w:r>
        <w:rPr>
          <w:sz w:val="20"/>
        </w:rPr>
        <w:t>Rustin paving estimates were reviewed.  Gary proposed the $8,050 to topcoat entrance #2</w:t>
      </w:r>
      <w:r w:rsidR="00541B74">
        <w:rPr>
          <w:sz w:val="20"/>
        </w:rPr>
        <w:t>, s</w:t>
      </w:r>
      <w:r>
        <w:rPr>
          <w:sz w:val="20"/>
        </w:rPr>
        <w:t>econded by Jim and approved.</w:t>
      </w:r>
    </w:p>
    <w:p w14:paraId="20228839" w14:textId="0783B88A" w:rsidR="00494F0D" w:rsidRPr="00CE405F" w:rsidRDefault="007A34CB" w:rsidP="000F6059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before="1" w:line="244" w:lineRule="exact"/>
        <w:rPr>
          <w:sz w:val="20"/>
        </w:rPr>
      </w:pPr>
      <w:r w:rsidRPr="00CE405F">
        <w:rPr>
          <w:sz w:val="20"/>
        </w:rPr>
        <w:t>Vet Flag Holders – need to purchase additional holders</w:t>
      </w:r>
      <w:r w:rsidR="00CE405F" w:rsidRPr="00CE405F">
        <w:rPr>
          <w:sz w:val="20"/>
        </w:rPr>
        <w:t xml:space="preserve">. </w:t>
      </w:r>
      <w:r w:rsidR="00CE405F" w:rsidRPr="00CE405F">
        <w:rPr>
          <w:bCs/>
          <w:sz w:val="20"/>
        </w:rPr>
        <w:t xml:space="preserve">Only 9 holders </w:t>
      </w:r>
      <w:r w:rsidR="00FC1703" w:rsidRPr="00CE405F">
        <w:rPr>
          <w:bCs/>
          <w:sz w:val="20"/>
        </w:rPr>
        <w:t>remain,</w:t>
      </w:r>
      <w:r w:rsidR="00CE405F" w:rsidRPr="00CE405F">
        <w:rPr>
          <w:bCs/>
          <w:sz w:val="20"/>
        </w:rPr>
        <w:t xml:space="preserve"> and Gary proposed to order another 100, seconded by John and approved.</w:t>
      </w:r>
    </w:p>
    <w:p w14:paraId="1DBB89BE" w14:textId="556A0450" w:rsidR="00494F0D" w:rsidRPr="00B23283" w:rsidRDefault="00B23283" w:rsidP="007D62F6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before="1" w:line="244" w:lineRule="exact"/>
        <w:rPr>
          <w:sz w:val="20"/>
        </w:rPr>
      </w:pPr>
      <w:r w:rsidRPr="00B23283">
        <w:rPr>
          <w:sz w:val="20"/>
        </w:rPr>
        <w:t xml:space="preserve">Mark advised that gas mowers may be banned in 2027 and should considered buying one to replace the </w:t>
      </w:r>
      <w:proofErr w:type="spellStart"/>
      <w:r w:rsidRPr="00B23283">
        <w:rPr>
          <w:sz w:val="20"/>
        </w:rPr>
        <w:t>Scag</w:t>
      </w:r>
      <w:proofErr w:type="spellEnd"/>
      <w:r w:rsidRPr="00B23283">
        <w:rPr>
          <w:sz w:val="20"/>
        </w:rPr>
        <w:t xml:space="preserve"> in the next few years.</w:t>
      </w:r>
      <w:r w:rsidR="00494F0D" w:rsidRPr="00B23283">
        <w:rPr>
          <w:sz w:val="20"/>
        </w:rPr>
        <w:t xml:space="preserve"> </w:t>
      </w:r>
    </w:p>
    <w:p w14:paraId="419BA057" w14:textId="77777777" w:rsidR="0027072D" w:rsidRDefault="0027072D">
      <w:pPr>
        <w:pStyle w:val="BodyText"/>
        <w:rPr>
          <w:sz w:val="22"/>
        </w:rPr>
      </w:pPr>
    </w:p>
    <w:p w14:paraId="0A62F37D" w14:textId="77777777" w:rsidR="0027072D" w:rsidRDefault="0027072D">
      <w:pPr>
        <w:pStyle w:val="BodyText"/>
        <w:spacing w:before="4"/>
        <w:rPr>
          <w:sz w:val="18"/>
        </w:rPr>
      </w:pPr>
    </w:p>
    <w:p w14:paraId="1123B9A3" w14:textId="440D7B29" w:rsidR="0027072D" w:rsidRDefault="00DF06D3">
      <w:pPr>
        <w:pStyle w:val="BodyText"/>
        <w:ind w:left="111"/>
      </w:pPr>
      <w:r>
        <w:t>The</w:t>
      </w:r>
      <w:r>
        <w:rPr>
          <w:spacing w:val="-3"/>
        </w:rPr>
        <w:t xml:space="preserve"> </w:t>
      </w:r>
      <w:r>
        <w:t>meeting was</w:t>
      </w:r>
      <w:r>
        <w:rPr>
          <w:spacing w:val="-2"/>
        </w:rPr>
        <w:t xml:space="preserve"> </w:t>
      </w:r>
      <w:r>
        <w:t>adjourned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 motion</w:t>
      </w:r>
      <w:r>
        <w:rPr>
          <w:spacing w:val="-3"/>
        </w:rPr>
        <w:t xml:space="preserve"> </w:t>
      </w:r>
      <w:r>
        <w:t>from</w:t>
      </w:r>
      <w:r>
        <w:rPr>
          <w:spacing w:val="4"/>
        </w:rPr>
        <w:t xml:space="preserve"> </w:t>
      </w:r>
      <w:r>
        <w:t>by</w:t>
      </w:r>
      <w:r>
        <w:rPr>
          <w:spacing w:val="-2"/>
        </w:rPr>
        <w:t xml:space="preserve"> </w:t>
      </w:r>
      <w:r w:rsidR="00B23283">
        <w:rPr>
          <w:spacing w:val="-2"/>
        </w:rPr>
        <w:t xml:space="preserve">Carol </w:t>
      </w:r>
      <w:r>
        <w:t>and</w:t>
      </w:r>
      <w:r>
        <w:rPr>
          <w:spacing w:val="-2"/>
        </w:rPr>
        <w:t xml:space="preserve"> </w:t>
      </w:r>
      <w:r>
        <w:t>seconded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 w:rsidR="00B23283">
        <w:rPr>
          <w:spacing w:val="-1"/>
        </w:rPr>
        <w:t>Jim</w:t>
      </w:r>
      <w:r>
        <w:t>.</w:t>
      </w:r>
    </w:p>
    <w:p w14:paraId="229550AC" w14:textId="77777777" w:rsidR="0027072D" w:rsidRDefault="0027072D">
      <w:pPr>
        <w:pStyle w:val="BodyText"/>
        <w:spacing w:before="10"/>
        <w:rPr>
          <w:sz w:val="19"/>
        </w:rPr>
      </w:pPr>
    </w:p>
    <w:p w14:paraId="5544A1A3" w14:textId="63072CDD" w:rsidR="0027072D" w:rsidRDefault="00DF06D3">
      <w:pPr>
        <w:ind w:left="111" w:right="735"/>
        <w:rPr>
          <w:sz w:val="20"/>
        </w:rPr>
      </w:pPr>
      <w:r>
        <w:rPr>
          <w:b/>
          <w:sz w:val="20"/>
        </w:rPr>
        <w:t xml:space="preserve">Next Meeting </w:t>
      </w:r>
      <w:r>
        <w:rPr>
          <w:sz w:val="20"/>
        </w:rPr>
        <w:t xml:space="preserve">– </w:t>
      </w:r>
      <w:r>
        <w:rPr>
          <w:b/>
          <w:sz w:val="20"/>
        </w:rPr>
        <w:t xml:space="preserve">The next </w:t>
      </w:r>
      <w:r w:rsidR="00B23283">
        <w:rPr>
          <w:b/>
          <w:sz w:val="20"/>
        </w:rPr>
        <w:t xml:space="preserve">Quarterly </w:t>
      </w:r>
      <w:r>
        <w:rPr>
          <w:b/>
          <w:sz w:val="20"/>
        </w:rPr>
        <w:t>meeting of 202</w:t>
      </w:r>
      <w:r w:rsidR="00860B21">
        <w:rPr>
          <w:b/>
          <w:sz w:val="20"/>
        </w:rPr>
        <w:t>2</w:t>
      </w:r>
      <w:r>
        <w:rPr>
          <w:b/>
          <w:sz w:val="20"/>
        </w:rPr>
        <w:t xml:space="preserve">, is scheduled for </w:t>
      </w:r>
      <w:r w:rsidR="00860B21">
        <w:rPr>
          <w:b/>
          <w:sz w:val="20"/>
        </w:rPr>
        <w:t xml:space="preserve">Wednesday </w:t>
      </w:r>
      <w:r w:rsidR="006432E6">
        <w:rPr>
          <w:b/>
          <w:sz w:val="20"/>
        </w:rPr>
        <w:t>September 7th</w:t>
      </w:r>
      <w:r>
        <w:rPr>
          <w:b/>
          <w:sz w:val="20"/>
        </w:rPr>
        <w:t xml:space="preserve"> @ 7 PM.</w:t>
      </w:r>
      <w:r w:rsidR="006D02AC">
        <w:rPr>
          <w:b/>
          <w:sz w:val="20"/>
        </w:rPr>
        <w:t xml:space="preserve"> </w:t>
      </w:r>
      <w:r w:rsidR="006D02AC" w:rsidRPr="006D02AC">
        <w:rPr>
          <w:bCs/>
          <w:sz w:val="20"/>
        </w:rPr>
        <w:t xml:space="preserve">Meeting reminders </w:t>
      </w:r>
      <w:r w:rsidR="006D02AC">
        <w:rPr>
          <w:spacing w:val="-1"/>
          <w:sz w:val="20"/>
        </w:rPr>
        <w:t>will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sent</w:t>
      </w:r>
      <w:r>
        <w:rPr>
          <w:spacing w:val="-1"/>
          <w:sz w:val="20"/>
        </w:rPr>
        <w:t xml:space="preserve"> </w:t>
      </w:r>
      <w:r>
        <w:rPr>
          <w:sz w:val="20"/>
        </w:rPr>
        <w:t>out</w:t>
      </w:r>
      <w:r>
        <w:rPr>
          <w:spacing w:val="-1"/>
          <w:sz w:val="20"/>
        </w:rPr>
        <w:t xml:space="preserve"> </w:t>
      </w:r>
      <w:r>
        <w:rPr>
          <w:sz w:val="20"/>
        </w:rPr>
        <w:t>as usual.</w:t>
      </w:r>
    </w:p>
    <w:p w14:paraId="2550FFF7" w14:textId="77777777" w:rsidR="00B23283" w:rsidRDefault="00B23283">
      <w:pPr>
        <w:ind w:left="111" w:right="735"/>
        <w:rPr>
          <w:sz w:val="20"/>
        </w:rPr>
      </w:pPr>
    </w:p>
    <w:p w14:paraId="39F534B9" w14:textId="30A0F13A" w:rsidR="00B23283" w:rsidRDefault="00860B21" w:rsidP="00860B21">
      <w:pPr>
        <w:pStyle w:val="BodyText"/>
        <w:ind w:left="111"/>
      </w:pPr>
      <w:r>
        <w:t>D</w:t>
      </w:r>
      <w:r w:rsidR="00DF06D3">
        <w:t>irectors</w:t>
      </w:r>
      <w:r w:rsidR="00DF06D3">
        <w:rPr>
          <w:spacing w:val="-2"/>
        </w:rPr>
        <w:t xml:space="preserve"> </w:t>
      </w:r>
      <w:r w:rsidR="00DF06D3">
        <w:t>and</w:t>
      </w:r>
      <w:r w:rsidR="00DF06D3">
        <w:rPr>
          <w:spacing w:val="-4"/>
        </w:rPr>
        <w:t xml:space="preserve"> </w:t>
      </w:r>
      <w:r w:rsidR="00DF06D3">
        <w:t>Officers</w:t>
      </w:r>
      <w:r w:rsidR="00DF06D3">
        <w:rPr>
          <w:spacing w:val="1"/>
        </w:rPr>
        <w:t xml:space="preserve"> </w:t>
      </w:r>
      <w:r w:rsidR="00DF06D3">
        <w:t>Present</w:t>
      </w:r>
      <w:r w:rsidR="004F4823">
        <w:t xml:space="preserve"> </w:t>
      </w:r>
      <w:r w:rsidRPr="00860B21">
        <w:t xml:space="preserve">Carol Feasel, Gary and Linda Stockmaster, John Hatch, Mark Feasel, Margaret Hayes, George </w:t>
      </w:r>
      <w:r w:rsidR="004D666F" w:rsidRPr="00860B21">
        <w:t>Zornow, Scott</w:t>
      </w:r>
      <w:r w:rsidRPr="00860B21">
        <w:t xml:space="preserve"> Nevol</w:t>
      </w:r>
      <w:r w:rsidR="006D02AC">
        <w:t xml:space="preserve">, </w:t>
      </w:r>
      <w:r w:rsidR="004F4823">
        <w:t xml:space="preserve">and Jim </w:t>
      </w:r>
      <w:r w:rsidRPr="00860B21">
        <w:t>and S</w:t>
      </w:r>
      <w:r w:rsidR="004F4823">
        <w:t>ue Comstock</w:t>
      </w:r>
      <w:r w:rsidRPr="00860B21">
        <w:t>.</w:t>
      </w:r>
    </w:p>
    <w:p w14:paraId="54E96920" w14:textId="7D91D83A" w:rsidR="00B23283" w:rsidRDefault="00B23283" w:rsidP="00860B21">
      <w:pPr>
        <w:pStyle w:val="BodyText"/>
        <w:ind w:left="111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C2640AE" wp14:editId="614D273E">
            <wp:simplePos x="0" y="0"/>
            <wp:positionH relativeFrom="page">
              <wp:posOffset>5062220</wp:posOffset>
            </wp:positionH>
            <wp:positionV relativeFrom="paragraph">
              <wp:posOffset>270510</wp:posOffset>
            </wp:positionV>
            <wp:extent cx="1871345" cy="337820"/>
            <wp:effectExtent l="0" t="0" r="0" b="0"/>
            <wp:wrapTopAndBottom/>
            <wp:docPr id="5" name="image3.png" descr="Linda Stockmaster (20100303)-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345" cy="337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14C323" w14:textId="4E71C271" w:rsidR="0027072D" w:rsidRDefault="006432E6" w:rsidP="00B23283">
      <w:pPr>
        <w:pStyle w:val="BodyText"/>
        <w:ind w:left="7200"/>
        <w:rPr>
          <w:sz w:val="10"/>
        </w:rPr>
      </w:pPr>
      <w:r>
        <w:t>________________________________</w:t>
      </w:r>
    </w:p>
    <w:p w14:paraId="3C8EEC2F" w14:textId="34F5262E" w:rsidR="0027072D" w:rsidRDefault="00DF06D3">
      <w:pPr>
        <w:spacing w:before="154"/>
        <w:ind w:right="1980"/>
        <w:jc w:val="right"/>
        <w:rPr>
          <w:rFonts w:ascii="Times New Roman"/>
          <w:sz w:val="24"/>
        </w:rPr>
      </w:pPr>
      <w:r>
        <w:rPr>
          <w:rFonts w:ascii="Times New Roman"/>
          <w:sz w:val="24"/>
        </w:rPr>
        <w:t>Secretary</w:t>
      </w:r>
    </w:p>
    <w:sectPr w:rsidR="0027072D" w:rsidSect="00C62C4B">
      <w:footerReference w:type="default" r:id="rId12"/>
      <w:pgSz w:w="12240" w:h="15840"/>
      <w:pgMar w:top="360" w:right="619" w:bottom="576" w:left="706" w:header="0" w:footer="7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1D482" w14:textId="77777777" w:rsidR="00BF2CC8" w:rsidRDefault="00DF06D3">
      <w:r>
        <w:separator/>
      </w:r>
    </w:p>
  </w:endnote>
  <w:endnote w:type="continuationSeparator" w:id="0">
    <w:p w14:paraId="7B1EFC4D" w14:textId="77777777" w:rsidR="00BF2CC8" w:rsidRDefault="00DF0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ld English Text MT">
    <w:altName w:val="Old English Tex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F4DD6" w14:textId="732869AC" w:rsidR="0027072D" w:rsidRDefault="007F10D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395328" behindDoc="1" locked="0" layoutInCell="1" allowOverlap="1" wp14:anchorId="36A8ED45" wp14:editId="788DCE18">
              <wp:simplePos x="0" y="0"/>
              <wp:positionH relativeFrom="page">
                <wp:posOffset>502285</wp:posOffset>
              </wp:positionH>
              <wp:positionV relativeFrom="page">
                <wp:posOffset>9447530</wp:posOffset>
              </wp:positionV>
              <wp:extent cx="2592705" cy="167005"/>
              <wp:effectExtent l="0" t="0" r="0" b="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70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603D18" w14:textId="78106422" w:rsidR="0027072D" w:rsidRDefault="00DF06D3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Directors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 w:rsidR="00155CC9">
                            <w:t>2</w:t>
                          </w:r>
                          <w:r>
                            <w:t>Q</w:t>
                          </w:r>
                          <w:r w:rsidR="00155CC9">
                            <w:t xml:space="preserve"> </w:t>
                          </w:r>
                          <w:r w:rsidR="008875C0">
                            <w:fldChar w:fldCharType="begin"/>
                          </w:r>
                          <w:r w:rsidR="008875C0">
                            <w:instrText xml:space="preserve"> FILENAME \* MERGEFORMAT </w:instrText>
                          </w:r>
                          <w:r w:rsidR="008875C0">
                            <w:fldChar w:fldCharType="separate"/>
                          </w:r>
                          <w:r w:rsidR="008875C0">
                            <w:rPr>
                              <w:noProof/>
                            </w:rPr>
                            <w:t>Directors 2Q Meeting (20220609) - final .docx</w:t>
                          </w:r>
                          <w:r w:rsidR="008875C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Meeting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(20200305) -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final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.docx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A8ED45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9.55pt;margin-top:743.9pt;width:204.15pt;height:13.15pt;z-index:-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" filled="f" stroked="f">
              <v:textbox inset="0,0,0,0">
                <w:txbxContent>
                  <w:p w14:paraId="55603D18" w14:textId="78106422" w:rsidR="0027072D" w:rsidRDefault="00DF06D3">
                    <w:pPr>
                      <w:pStyle w:val="BodyText"/>
                      <w:spacing w:before="12"/>
                      <w:ind w:left="20"/>
                    </w:pPr>
                    <w:r>
                      <w:t>Directors</w:t>
                    </w:r>
                    <w:r>
                      <w:rPr>
                        <w:spacing w:val="-2"/>
                      </w:rPr>
                      <w:t xml:space="preserve"> </w:t>
                    </w:r>
                    <w:r w:rsidR="00155CC9">
                      <w:t>2</w:t>
                    </w:r>
                    <w:r>
                      <w:t>Q</w:t>
                    </w:r>
                    <w:r w:rsidR="00155CC9">
                      <w:t xml:space="preserve"> </w:t>
                    </w:r>
                    <w:r w:rsidR="008875C0">
                      <w:fldChar w:fldCharType="begin"/>
                    </w:r>
                    <w:r w:rsidR="008875C0">
                      <w:instrText xml:space="preserve"> FILENAME \* MERGEFORMAT </w:instrText>
                    </w:r>
                    <w:r w:rsidR="008875C0">
                      <w:fldChar w:fldCharType="separate"/>
                    </w:r>
                    <w:r w:rsidR="008875C0">
                      <w:rPr>
                        <w:noProof/>
                      </w:rPr>
                      <w:t>Directors 2Q Meeting (20220609) - final .docx</w:t>
                    </w:r>
                    <w:r w:rsidR="008875C0">
                      <w:rPr>
                        <w:noProof/>
                      </w:rPr>
                      <w:fldChar w:fldCharType="end"/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Meeting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(20200305) -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final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.docx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95840" behindDoc="1" locked="0" layoutInCell="1" allowOverlap="1" wp14:anchorId="09A33621" wp14:editId="6CE2073F">
              <wp:simplePos x="0" y="0"/>
              <wp:positionH relativeFrom="page">
                <wp:posOffset>3459480</wp:posOffset>
              </wp:positionH>
              <wp:positionV relativeFrom="page">
                <wp:posOffset>9447530</wp:posOffset>
              </wp:positionV>
              <wp:extent cx="675005" cy="167005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500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A03799" w14:textId="77777777" w:rsidR="0027072D" w:rsidRDefault="00DF06D3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of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A33621" id="docshape2" o:spid="_x0000_s1027" type="#_x0000_t202" style="position:absolute;margin-left:272.4pt;margin-top:743.9pt;width:53.15pt;height:13.15pt;z-index:-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" filled="f" stroked="f">
              <v:textbox inset="0,0,0,0">
                <w:txbxContent>
                  <w:p w14:paraId="7BA03799" w14:textId="77777777" w:rsidR="0027072D" w:rsidRDefault="00DF06D3">
                    <w:pPr>
                      <w:pStyle w:val="BodyText"/>
                      <w:spacing w:before="12"/>
                      <w:ind w:left="20"/>
                    </w:pPr>
                    <w:r>
                      <w:t>Page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of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82063" w14:textId="77777777" w:rsidR="00BF2CC8" w:rsidRDefault="00DF06D3">
      <w:r>
        <w:separator/>
      </w:r>
    </w:p>
  </w:footnote>
  <w:footnote w:type="continuationSeparator" w:id="0">
    <w:p w14:paraId="6768FBD2" w14:textId="77777777" w:rsidR="00BF2CC8" w:rsidRDefault="00DF0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458F0"/>
    <w:multiLevelType w:val="hybridMultilevel"/>
    <w:tmpl w:val="5976953E"/>
    <w:lvl w:ilvl="0" w:tplc="D32CE3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127E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7C8A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923D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FCC8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C002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F2E2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3486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52A5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55C4FB5"/>
    <w:multiLevelType w:val="hybridMultilevel"/>
    <w:tmpl w:val="2C0ADF28"/>
    <w:lvl w:ilvl="0" w:tplc="C978AFFA">
      <w:numFmt w:val="bullet"/>
      <w:lvlText w:val=""/>
      <w:lvlJc w:val="left"/>
      <w:pPr>
        <w:ind w:left="831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2867CC"/>
    <w:multiLevelType w:val="hybridMultilevel"/>
    <w:tmpl w:val="780CCC8C"/>
    <w:lvl w:ilvl="0" w:tplc="C978AFFA">
      <w:numFmt w:val="bullet"/>
      <w:lvlText w:val=""/>
      <w:lvlJc w:val="left"/>
      <w:pPr>
        <w:ind w:left="831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88943F1A">
      <w:numFmt w:val="bullet"/>
      <w:lvlText w:val="o"/>
      <w:lvlJc w:val="left"/>
      <w:pPr>
        <w:ind w:left="155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 w:tplc="12D00698">
      <w:numFmt w:val="bullet"/>
      <w:lvlText w:val="•"/>
      <w:lvlJc w:val="left"/>
      <w:pPr>
        <w:ind w:left="2600" w:hanging="360"/>
      </w:pPr>
      <w:rPr>
        <w:rFonts w:hint="default"/>
        <w:lang w:val="en-US" w:eastAsia="en-US" w:bidi="ar-SA"/>
      </w:rPr>
    </w:lvl>
    <w:lvl w:ilvl="3" w:tplc="539CE9EE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ar-SA"/>
      </w:rPr>
    </w:lvl>
    <w:lvl w:ilvl="4" w:tplc="DEAC157A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2ED2A032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6" w:tplc="13FE6B86">
      <w:numFmt w:val="bullet"/>
      <w:lvlText w:val="•"/>
      <w:lvlJc w:val="left"/>
      <w:pPr>
        <w:ind w:left="6760" w:hanging="360"/>
      </w:pPr>
      <w:rPr>
        <w:rFonts w:hint="default"/>
        <w:lang w:val="en-US" w:eastAsia="en-US" w:bidi="ar-SA"/>
      </w:rPr>
    </w:lvl>
    <w:lvl w:ilvl="7" w:tplc="51BE7F8E">
      <w:numFmt w:val="bullet"/>
      <w:lvlText w:val="•"/>
      <w:lvlJc w:val="left"/>
      <w:pPr>
        <w:ind w:left="7800" w:hanging="360"/>
      </w:pPr>
      <w:rPr>
        <w:rFonts w:hint="default"/>
        <w:lang w:val="en-US" w:eastAsia="en-US" w:bidi="ar-SA"/>
      </w:rPr>
    </w:lvl>
    <w:lvl w:ilvl="8" w:tplc="E6803990">
      <w:numFmt w:val="bullet"/>
      <w:lvlText w:val="•"/>
      <w:lvlJc w:val="left"/>
      <w:pPr>
        <w:ind w:left="8840" w:hanging="360"/>
      </w:pPr>
      <w:rPr>
        <w:rFonts w:hint="default"/>
        <w:lang w:val="en-US" w:eastAsia="en-US" w:bidi="ar-SA"/>
      </w:rPr>
    </w:lvl>
  </w:abstractNum>
  <w:num w:numId="1" w16cid:durableId="202593422">
    <w:abstractNumId w:val="2"/>
  </w:num>
  <w:num w:numId="2" w16cid:durableId="1417291462">
    <w:abstractNumId w:val="0"/>
  </w:num>
  <w:num w:numId="3" w16cid:durableId="1452820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72D"/>
    <w:rsid w:val="00076C20"/>
    <w:rsid w:val="000B0EB0"/>
    <w:rsid w:val="00155CC9"/>
    <w:rsid w:val="001573D2"/>
    <w:rsid w:val="001A4174"/>
    <w:rsid w:val="001C545C"/>
    <w:rsid w:val="00233374"/>
    <w:rsid w:val="00245B1C"/>
    <w:rsid w:val="0027072D"/>
    <w:rsid w:val="00274222"/>
    <w:rsid w:val="00494F0D"/>
    <w:rsid w:val="004D666F"/>
    <w:rsid w:val="004F4823"/>
    <w:rsid w:val="00541B74"/>
    <w:rsid w:val="005D256F"/>
    <w:rsid w:val="006432E6"/>
    <w:rsid w:val="00691322"/>
    <w:rsid w:val="006D02AC"/>
    <w:rsid w:val="00777394"/>
    <w:rsid w:val="007A34CB"/>
    <w:rsid w:val="007F10D8"/>
    <w:rsid w:val="007F2945"/>
    <w:rsid w:val="00806E3F"/>
    <w:rsid w:val="00860B21"/>
    <w:rsid w:val="008875C0"/>
    <w:rsid w:val="008C04BA"/>
    <w:rsid w:val="008F5F80"/>
    <w:rsid w:val="009464FB"/>
    <w:rsid w:val="00997E32"/>
    <w:rsid w:val="00A64775"/>
    <w:rsid w:val="00AA1397"/>
    <w:rsid w:val="00B06EA7"/>
    <w:rsid w:val="00B23283"/>
    <w:rsid w:val="00BA12DC"/>
    <w:rsid w:val="00BF2CC8"/>
    <w:rsid w:val="00C35C4B"/>
    <w:rsid w:val="00C62C4B"/>
    <w:rsid w:val="00C8587A"/>
    <w:rsid w:val="00CE405F"/>
    <w:rsid w:val="00CF6421"/>
    <w:rsid w:val="00D76244"/>
    <w:rsid w:val="00DA787B"/>
    <w:rsid w:val="00DF06D3"/>
    <w:rsid w:val="00EA627C"/>
    <w:rsid w:val="00EB66BC"/>
    <w:rsid w:val="00F301D2"/>
    <w:rsid w:val="00F52639"/>
    <w:rsid w:val="00F83630"/>
    <w:rsid w:val="00FC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3FEBA1"/>
  <w15:docId w15:val="{C02E5D4D-876E-46C1-B10C-DEF80EF25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374"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1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31" w:hanging="361"/>
    </w:pPr>
  </w:style>
  <w:style w:type="paragraph" w:customStyle="1" w:styleId="TableParagraph">
    <w:name w:val="Table Paragraph"/>
    <w:basedOn w:val="Normal"/>
    <w:uiPriority w:val="1"/>
    <w:qFormat/>
    <w:pPr>
      <w:spacing w:before="15" w:line="163" w:lineRule="exact"/>
    </w:pPr>
  </w:style>
  <w:style w:type="paragraph" w:styleId="Header">
    <w:name w:val="header"/>
    <w:basedOn w:val="Normal"/>
    <w:link w:val="HeaderChar"/>
    <w:uiPriority w:val="99"/>
    <w:unhideWhenUsed/>
    <w:rsid w:val="00F526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263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526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263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5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36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6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25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46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4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499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80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4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202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2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E7DD5-EAB9-4D22-B234-9BF9DBB5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Maplewood Cemetery Association</vt:lpstr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Maplewood Cemetery Association</dc:title>
  <dc:creator>Gary Stockmaster</dc:creator>
  <cp:lastModifiedBy>Gary Stockmaster</cp:lastModifiedBy>
  <cp:revision>5</cp:revision>
  <cp:lastPrinted>2022-06-09T20:38:00Z</cp:lastPrinted>
  <dcterms:created xsi:type="dcterms:W3CDTF">2022-06-09T15:54:00Z</dcterms:created>
  <dcterms:modified xsi:type="dcterms:W3CDTF">2022-06-09T20:40:00Z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2021-11-09T00:00:00Z</vt:filetime>
  </property>
</Properties>
</file>