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2240" w:h="15840"/>
          <w:pgMar w:top="380" w:bottom="280" w:left="700" w:right="500"/>
        </w:sectPr>
      </w:pPr>
    </w:p>
    <w:p>
      <w:pPr>
        <w:pStyle w:val="BodyText"/>
        <w:rPr>
          <w:rFonts w:ascii="Times New Roman"/>
          <w:sz w:val="32"/>
        </w:rPr>
      </w:pPr>
    </w:p>
    <w:p>
      <w:pPr>
        <w:spacing w:before="0"/>
        <w:ind w:left="238" w:right="0" w:firstLine="0"/>
        <w:jc w:val="left"/>
        <w:rPr>
          <w:rFonts w:ascii="Old English Text MT"/>
          <w:sz w:val="24"/>
        </w:rPr>
      </w:pP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7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4"/>
          <w:sz w:val="24"/>
        </w:rPr>
        <w:t> </w:t>
      </w:r>
      <w:r>
        <w:rPr>
          <w:rFonts w:ascii="Old English Text MT"/>
          <w:sz w:val="24"/>
        </w:rPr>
        <w:t>Association</w:t>
      </w:r>
    </w:p>
    <w:p>
      <w:pPr>
        <w:spacing w:before="1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244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Edgemoor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Road</w:t>
      </w:r>
    </w:p>
    <w:p>
      <w:pPr>
        <w:spacing w:before="0"/>
        <w:ind w:left="238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Rochester,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7"/>
          <w:sz w:val="24"/>
        </w:rPr>
        <w:t> </w:t>
      </w:r>
      <w:r>
        <w:rPr>
          <w:rFonts w:ascii="Times New Roman"/>
          <w:sz w:val="24"/>
        </w:rPr>
        <w:t>14618</w:t>
      </w:r>
    </w:p>
    <w:p>
      <w:pPr>
        <w:spacing w:before="66"/>
        <w:ind w:left="2318" w:right="1262" w:firstLine="0"/>
        <w:jc w:val="center"/>
        <w:rPr>
          <w:sz w:val="20"/>
        </w:rPr>
      </w:pPr>
      <w:r>
        <w:rPr/>
        <w:br w:type="column"/>
      </w:r>
      <w:r>
        <w:rPr>
          <w:rFonts w:ascii="Old English Text MT"/>
          <w:sz w:val="24"/>
        </w:rPr>
        <w:t>Maplewood</w:t>
      </w:r>
      <w:r>
        <w:rPr>
          <w:rFonts w:ascii="Old English Text MT"/>
          <w:spacing w:val="-9"/>
          <w:sz w:val="24"/>
        </w:rPr>
        <w:t> </w:t>
      </w:r>
      <w:r>
        <w:rPr>
          <w:rFonts w:ascii="Old English Text MT"/>
          <w:sz w:val="24"/>
        </w:rPr>
        <w:t>Cemetery</w:t>
      </w:r>
      <w:r>
        <w:rPr>
          <w:rFonts w:ascii="Old English Text MT"/>
          <w:spacing w:val="-5"/>
          <w:sz w:val="24"/>
        </w:rPr>
        <w:t> </w:t>
      </w:r>
      <w:r>
        <w:rPr>
          <w:rFonts w:ascii="Old English Text MT"/>
          <w:sz w:val="24"/>
        </w:rPr>
        <w:t>Association</w:t>
      </w:r>
      <w:r>
        <w:rPr>
          <w:rFonts w:ascii="Old English Text MT"/>
          <w:spacing w:val="-58"/>
          <w:sz w:val="24"/>
        </w:rPr>
        <w:t> </w:t>
      </w:r>
      <w:r>
        <w:rPr>
          <w:b/>
          <w:sz w:val="20"/>
        </w:rPr>
        <w:t>Quarterly Board REPORT</w:t>
      </w:r>
      <w:r>
        <w:rPr>
          <w:b/>
          <w:spacing w:val="1"/>
          <w:sz w:val="20"/>
        </w:rPr>
        <w:t> </w:t>
      </w:r>
      <w:r>
        <w:rPr>
          <w:sz w:val="20"/>
        </w:rPr>
        <w:t>December</w:t>
      </w:r>
      <w:r>
        <w:rPr>
          <w:spacing w:val="-1"/>
          <w:sz w:val="20"/>
        </w:rPr>
        <w:t> </w:t>
      </w:r>
      <w:r>
        <w:rPr>
          <w:sz w:val="20"/>
        </w:rPr>
        <w:t>21,</w:t>
      </w:r>
      <w:r>
        <w:rPr>
          <w:spacing w:val="1"/>
          <w:sz w:val="20"/>
        </w:rPr>
        <w:t> </w:t>
      </w:r>
      <w:r>
        <w:rPr>
          <w:sz w:val="20"/>
        </w:rPr>
        <w:t>2020</w:t>
      </w:r>
    </w:p>
    <w:p>
      <w:pPr>
        <w:pStyle w:val="BodyText"/>
      </w:pPr>
    </w:p>
    <w:p>
      <w:pPr>
        <w:pStyle w:val="BodyText"/>
        <w:ind w:left="1276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3267075</wp:posOffset>
            </wp:positionH>
            <wp:positionV relativeFrom="paragraph">
              <wp:posOffset>-924307</wp:posOffset>
            </wp:positionV>
            <wp:extent cx="1190625" cy="84010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This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quarterly</w:t>
      </w:r>
      <w:r>
        <w:rPr>
          <w:spacing w:val="-1"/>
        </w:rPr>
        <w:t> </w:t>
      </w:r>
      <w:r>
        <w:rPr/>
        <w:t>report</w:t>
      </w:r>
      <w:r>
        <w:rPr>
          <w:spacing w:val="-3"/>
        </w:rPr>
        <w:t> </w:t>
      </w:r>
      <w:r>
        <w:rPr/>
        <w:t>instead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 physical</w:t>
      </w:r>
      <w:r>
        <w:rPr>
          <w:spacing w:val="-2"/>
        </w:rPr>
        <w:t> </w:t>
      </w:r>
      <w:r>
        <w:rPr/>
        <w:t>meeting</w:t>
      </w:r>
    </w:p>
    <w:p>
      <w:pPr>
        <w:pStyle w:val="BodyText"/>
        <w:spacing w:before="1"/>
      </w:pPr>
    </w:p>
    <w:p>
      <w:pPr>
        <w:spacing w:before="0"/>
        <w:ind w:left="1276" w:right="256" w:firstLine="0"/>
        <w:jc w:val="left"/>
        <w:rPr>
          <w:sz w:val="20"/>
        </w:rPr>
      </w:pPr>
      <w:r>
        <w:rPr>
          <w:b/>
          <w:sz w:val="20"/>
        </w:rPr>
        <w:t>Secretary’s Report:</w:t>
      </w:r>
      <w:r>
        <w:rPr>
          <w:b/>
          <w:spacing w:val="1"/>
          <w:sz w:val="20"/>
        </w:rPr>
        <w:t> </w:t>
      </w:r>
      <w:r>
        <w:rPr>
          <w:sz w:val="20"/>
        </w:rPr>
        <w:t>Attached is the 3Q meeting minutes.</w:t>
      </w:r>
      <w:r>
        <w:rPr>
          <w:spacing w:val="1"/>
          <w:sz w:val="20"/>
        </w:rPr>
        <w:t> </w:t>
      </w:r>
      <w:r>
        <w:rPr>
          <w:b/>
          <w:sz w:val="20"/>
        </w:rPr>
        <w:t>Treasurer’s Business Report:</w:t>
      </w:r>
      <w:r>
        <w:rPr>
          <w:b/>
          <w:spacing w:val="1"/>
          <w:sz w:val="20"/>
        </w:rPr>
        <w:t> </w:t>
      </w:r>
      <w:r>
        <w:rPr>
          <w:sz w:val="20"/>
        </w:rPr>
        <w:t>Gary: Business Report –</w:t>
      </w:r>
      <w:r>
        <w:rPr>
          <w:spacing w:val="1"/>
          <w:sz w:val="20"/>
        </w:rPr>
        <w:t> </w:t>
      </w:r>
      <w:r>
        <w:rPr>
          <w:sz w:val="20"/>
        </w:rPr>
        <w:t>4th Quarter 2020. The full 4</w:t>
      </w:r>
      <w:r>
        <w:rPr>
          <w:position w:val="6"/>
          <w:sz w:val="13"/>
        </w:rPr>
        <w:t>th </w:t>
      </w:r>
      <w:r>
        <w:rPr>
          <w:sz w:val="20"/>
        </w:rPr>
        <w:t>quarter and annual reports will</w:t>
      </w:r>
      <w:r>
        <w:rPr>
          <w:spacing w:val="-5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available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3"/>
          <w:sz w:val="20"/>
        </w:rPr>
        <w:t> </w:t>
      </w:r>
      <w:r>
        <w:rPr>
          <w:sz w:val="20"/>
        </w:rPr>
        <w:t>the 2021</w:t>
      </w:r>
      <w:r>
        <w:rPr>
          <w:spacing w:val="1"/>
          <w:sz w:val="20"/>
        </w:rPr>
        <w:t> </w:t>
      </w:r>
      <w:r>
        <w:rPr>
          <w:sz w:val="20"/>
        </w:rPr>
        <w:t>annual</w:t>
      </w:r>
      <w:r>
        <w:rPr>
          <w:spacing w:val="-2"/>
          <w:sz w:val="20"/>
        </w:rPr>
        <w:t> </w:t>
      </w:r>
      <w:r>
        <w:rPr>
          <w:sz w:val="20"/>
        </w:rPr>
        <w:t>meeting.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top="380" w:bottom="280" w:left="700" w:right="500"/>
          <w:cols w:num="2" w:equalWidth="0">
            <w:col w:w="3529" w:space="678"/>
            <w:col w:w="683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 w:after="1"/>
        <w:rPr>
          <w:sz w:val="17"/>
        </w:rPr>
      </w:pPr>
    </w:p>
    <w:p>
      <w:pPr>
        <w:pStyle w:val="BodyText"/>
        <w:ind w:left="218"/>
      </w:pPr>
      <w:r>
        <w:rPr/>
        <w:drawing>
          <wp:inline distT="0" distB="0" distL="0" distR="0">
            <wp:extent cx="6730220" cy="3678936"/>
            <wp:effectExtent l="0" t="0" r="0" b="0"/>
            <wp:docPr id="3" name="image2.png" descr="Chart  Description automatically generated with medium confidenc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0220" cy="367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before="61"/>
        <w:ind w:left="216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Finance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Report:</w:t>
      </w:r>
      <w:r>
        <w:rPr>
          <w:rFonts w:ascii="Times New Roman"/>
          <w:b/>
          <w:spacing w:val="48"/>
          <w:sz w:val="20"/>
        </w:rPr>
        <w:t> </w:t>
      </w:r>
      <w:r>
        <w:rPr>
          <w:rFonts w:ascii="Times New Roman"/>
          <w:b/>
          <w:sz w:val="20"/>
        </w:rPr>
        <w:t>George</w:t>
      </w:r>
      <w:r>
        <w:rPr>
          <w:rFonts w:ascii="Times New Roman"/>
          <w:b/>
          <w:spacing w:val="-2"/>
          <w:sz w:val="20"/>
        </w:rPr>
        <w:t> </w:t>
      </w:r>
      <w:r>
        <w:rPr>
          <w:rFonts w:ascii="Times New Roman"/>
          <w:b/>
          <w:sz w:val="20"/>
        </w:rPr>
        <w:t>Zornow</w:t>
      </w:r>
    </w:p>
    <w:p>
      <w:pPr>
        <w:pStyle w:val="BodyText"/>
        <w:spacing w:before="1"/>
        <w:rPr>
          <w:rFonts w:ascii="Times New Roman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651509</wp:posOffset>
            </wp:positionH>
            <wp:positionV relativeFrom="paragraph">
              <wp:posOffset>125996</wp:posOffset>
            </wp:positionV>
            <wp:extent cx="5494500" cy="2564891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500" cy="2564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rPr>
          <w:rFonts w:ascii="Times New Roman"/>
          <w:b/>
          <w:sz w:val="22"/>
        </w:rPr>
      </w:pPr>
    </w:p>
    <w:p>
      <w:pPr>
        <w:pStyle w:val="BodyText"/>
        <w:tabs>
          <w:tab w:pos="4768" w:val="left" w:leader="none"/>
        </w:tabs>
        <w:spacing w:before="177"/>
        <w:ind w:left="111"/>
      </w:pPr>
      <w:r>
        <w:rPr/>
        <w:t>Directors</w:t>
      </w:r>
      <w:r>
        <w:rPr>
          <w:spacing w:val="-1"/>
        </w:rPr>
        <w:t> </w:t>
      </w:r>
      <w:r>
        <w:rPr/>
        <w:t>4Q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(202001221) - final</w:t>
      </w:r>
      <w:r>
        <w:rPr>
          <w:spacing w:val="-1"/>
        </w:rPr>
        <w:t> </w:t>
      </w:r>
      <w:r>
        <w:rPr/>
        <w:t>.docx</w:t>
        <w:tab/>
        <w:t>Page 1</w:t>
      </w:r>
      <w:r>
        <w:rPr>
          <w:spacing w:val="-2"/>
        </w:rPr>
        <w:t> </w:t>
      </w:r>
      <w:r>
        <w:rPr/>
        <w:t>of 1</w:t>
      </w:r>
    </w:p>
    <w:sectPr>
      <w:type w:val="continuous"/>
      <w:pgSz w:w="12240" w:h="15840"/>
      <w:pgMar w:top="380" w:bottom="28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Old English Text MT">
    <w:altName w:val="Old English Text MT"/>
    <w:charset w:val="0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Stockmaster</dc:creator>
  <dc:title>Maplewood Cemetery Association</dc:title>
  <dcterms:created xsi:type="dcterms:W3CDTF">2021-11-09T22:10:32Z</dcterms:created>
  <dcterms:modified xsi:type="dcterms:W3CDTF">2021-11-09T22:10:32Z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